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37A7A" w14:textId="77777777" w:rsidR="00BB1818" w:rsidRDefault="00664240">
      <w:r>
        <w:t xml:space="preserve">UNCG Basketball Players after College </w:t>
      </w:r>
    </w:p>
    <w:p w14:paraId="3DAE882A" w14:textId="77777777" w:rsidR="00664240" w:rsidRDefault="00664240"/>
    <w:p w14:paraId="6BAA9809" w14:textId="5D654351" w:rsidR="00664240" w:rsidRDefault="00664240">
      <w:r>
        <w:t xml:space="preserve">Lots of success has come from the UNCG Basketball program, despite only winning the SOCON tournament just last year. </w:t>
      </w:r>
      <w:r w:rsidR="00876ED4">
        <w:t>Several p</w:t>
      </w:r>
      <w:r>
        <w:t>layers from UNCG have continued on t</w:t>
      </w:r>
      <w:r w:rsidR="00876ED4">
        <w:t>o play professionally overseas.</w:t>
      </w:r>
    </w:p>
    <w:p w14:paraId="10D45A43" w14:textId="77777777" w:rsidR="00876ED4" w:rsidRDefault="00876ED4"/>
    <w:p w14:paraId="3D977C08" w14:textId="04DC9EEB" w:rsidR="00876ED4" w:rsidRDefault="00876ED4">
      <w:r>
        <w:t>RJ White, 6’</w:t>
      </w:r>
      <w:r w:rsidR="003538C0">
        <w:t>8 ce</w:t>
      </w:r>
      <w:r>
        <w:t xml:space="preserve">nter from the class of 2017, currently plays for Soles de Mexicali, a professional basketball team in Mexico. He averages 18.5 minutes per game, 9 points per game, and 4.2 rebounds per game. This stellar athlete from Frisco, Texas helped the Spartans to become the 2016-17 SoCon Regular Season Champions. He is eighth all time in scoring (1,460 points), fourth all time in rebounds (878), and the all time leader at UNCG with 140 career games played. His senior year he made third team All-SoCon and All-Tournament Team. </w:t>
      </w:r>
      <w:r w:rsidR="0095346F">
        <w:t xml:space="preserve">White has been successful since high school </w:t>
      </w:r>
      <w:r w:rsidR="00876495">
        <w:t>due to the fact that</w:t>
      </w:r>
      <w:r w:rsidR="0095346F">
        <w:t xml:space="preserve"> he was the 2-time 4A District 9 Offensive Player of the Year. </w:t>
      </w:r>
    </w:p>
    <w:p w14:paraId="2D0FE22F" w14:textId="77777777" w:rsidR="0095346F" w:rsidRDefault="0095346F"/>
    <w:p w14:paraId="6CA79BC3" w14:textId="77777777" w:rsidR="00876495" w:rsidRDefault="00040219">
      <w:r>
        <w:t>Diante Baldw</w:t>
      </w:r>
      <w:r w:rsidR="00D21760">
        <w:t xml:space="preserve">in was the hometown hero. Born and raised in Greensboro, North Carolina, Baldwin received a lot of support during his time at UNC Greensboro. </w:t>
      </w:r>
      <w:r w:rsidR="003538C0">
        <w:t xml:space="preserve">The 6’0 point guard from the class of 2017 also helped RJ White and the Spartans to become the 2016-17 Regular Season Champions. </w:t>
      </w:r>
      <w:r w:rsidR="009F2C65">
        <w:t xml:space="preserve">During his senior year, </w:t>
      </w:r>
      <w:r w:rsidR="002158D0">
        <w:t xml:space="preserve">he made second team All-SoCon and the All-Tournament team. He was the first spartan in program history to have at least 1000 points, 400 assists, and 400 steals. </w:t>
      </w:r>
      <w:r w:rsidR="003743FF">
        <w:t xml:space="preserve">Baldwin is the starter for AZS Koszalin, a Polish professional basketball program. He averages 26 minutes per game, 12 points per game, and 4.2 assists per game. </w:t>
      </w:r>
    </w:p>
    <w:p w14:paraId="6BA170AE" w14:textId="77777777" w:rsidR="00876495" w:rsidRDefault="00876495"/>
    <w:p w14:paraId="1EBF46BE" w14:textId="5D45F29C" w:rsidR="0095346F" w:rsidRDefault="00CA3683">
      <w:r>
        <w:t xml:space="preserve">Kayel Locke, 6’5 forward from </w:t>
      </w:r>
      <w:r w:rsidR="00941CD5">
        <w:t>Baltimore, MD, graduated from UNCG in 2016. At his high school, he was the all-time leading scorer with 1,938 points</w:t>
      </w:r>
      <w:r w:rsidR="00223612">
        <w:t xml:space="preserve"> and also added 1,021 rebounds. Locke is currently the starting small forward for Talinna Ulikool in Estonia, averaging 14.3 points per game, 6.2 rebounds per game, and 27.9 minutes per game. At UNCG, he ranks</w:t>
      </w:r>
      <w:r w:rsidR="003F6303">
        <w:t xml:space="preserve"> 3</w:t>
      </w:r>
      <w:r w:rsidR="003F6303" w:rsidRPr="003F6303">
        <w:rPr>
          <w:vertAlign w:val="superscript"/>
        </w:rPr>
        <w:t>rd</w:t>
      </w:r>
      <w:r w:rsidR="003F6303">
        <w:t xml:space="preserve"> all time in school history with 569 career field goals made,</w:t>
      </w:r>
      <w:r w:rsidR="00223612">
        <w:t xml:space="preserve"> 4</w:t>
      </w:r>
      <w:r w:rsidR="00223612" w:rsidRPr="00223612">
        <w:rPr>
          <w:vertAlign w:val="superscript"/>
        </w:rPr>
        <w:t>th</w:t>
      </w:r>
      <w:r w:rsidR="00223612">
        <w:t xml:space="preserve"> </w:t>
      </w:r>
      <w:r w:rsidR="00C22816">
        <w:t xml:space="preserve">all time </w:t>
      </w:r>
      <w:r w:rsidR="00223612">
        <w:t xml:space="preserve">with 1,261 career field goals attempted, </w:t>
      </w:r>
      <w:r w:rsidR="00C22816">
        <w:t>6</w:t>
      </w:r>
      <w:r w:rsidR="00C22816" w:rsidRPr="00C22816">
        <w:rPr>
          <w:vertAlign w:val="superscript"/>
        </w:rPr>
        <w:t>th</w:t>
      </w:r>
      <w:r w:rsidR="00C22816">
        <w:t xml:space="preserve"> all time in scoring with 1522 points, and 7</w:t>
      </w:r>
      <w:r w:rsidR="00C22816" w:rsidRPr="00C22816">
        <w:rPr>
          <w:vertAlign w:val="superscript"/>
        </w:rPr>
        <w:t>th</w:t>
      </w:r>
      <w:r w:rsidR="00C22816">
        <w:t xml:space="preserve"> all time in rebounding with 652 rebounds. </w:t>
      </w:r>
    </w:p>
    <w:p w14:paraId="21553437" w14:textId="77777777" w:rsidR="00C22816" w:rsidRDefault="00C22816"/>
    <w:p w14:paraId="70675188" w14:textId="7DA7E9DD" w:rsidR="00C22816" w:rsidRDefault="00F848C9">
      <w:r>
        <w:t>Nicholas Paulos received national attention during his time at UNCG. He led the SoCon and was 12</w:t>
      </w:r>
      <w:r w:rsidRPr="00F848C9">
        <w:rPr>
          <w:vertAlign w:val="superscript"/>
        </w:rPr>
        <w:t>th</w:t>
      </w:r>
      <w:r>
        <w:t xml:space="preserve"> in NCAA Division 1 with 1,178 minutes played, which is the most minutes played by a Spartan in a single season in program history. </w:t>
      </w:r>
      <w:r w:rsidR="00040FED">
        <w:t>In his hometown, Salt Lake City, Utah, he led the state in 3-point field goals in a season with 55 made 3-point field goals. Paulos is currently the starting shooting guard for AE Psychiko Athens in Greece, averaging 13.9 points per game, 5.0 rebounds per game, and 31.5 minutes per game.</w:t>
      </w:r>
    </w:p>
    <w:p w14:paraId="1D87CBF3" w14:textId="77777777" w:rsidR="00040FED" w:rsidRDefault="00040FED"/>
    <w:p w14:paraId="2DC3B328" w14:textId="1D51F412" w:rsidR="00040FED" w:rsidRDefault="00832B16">
      <w:r>
        <w:t xml:space="preserve">Kyle Hines was one of five men’s college basketball players to average 20 points per game and 9 boards in a season at UNCG. </w:t>
      </w:r>
      <w:r w:rsidR="00FD59CB">
        <w:t xml:space="preserve">For his career, he averaged 18.2 points and 8.7 rebounds. He was the SOCON Player of the Year in 2008. For his profession career, Hines has traveled a lot and has had accomplished several achievements at each program. For Veroli Basket in Italy, he was the MVP of the Italian second division cup. At Brose Baskets, he was the German league Finals MVP. For Olympiacos in Greece, he helped the team to win the Euroleague championship in </w:t>
      </w:r>
      <w:r w:rsidR="00FD59CB">
        <w:lastRenderedPageBreak/>
        <w:t xml:space="preserve">2012 and 2013. At CSKA Moscow, he was named the euroleague best defender for the 2017-18 season. </w:t>
      </w:r>
      <w:bookmarkStart w:id="0" w:name="_GoBack"/>
      <w:bookmarkEnd w:id="0"/>
    </w:p>
    <w:sectPr w:rsidR="00040FED" w:rsidSect="00F7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40"/>
    <w:rsid w:val="000001A3"/>
    <w:rsid w:val="00040219"/>
    <w:rsid w:val="00040FED"/>
    <w:rsid w:val="0016220F"/>
    <w:rsid w:val="002158D0"/>
    <w:rsid w:val="00223612"/>
    <w:rsid w:val="003538C0"/>
    <w:rsid w:val="003743FF"/>
    <w:rsid w:val="003F6303"/>
    <w:rsid w:val="00437AA8"/>
    <w:rsid w:val="004A7F15"/>
    <w:rsid w:val="00664240"/>
    <w:rsid w:val="00832B16"/>
    <w:rsid w:val="00876495"/>
    <w:rsid w:val="00876ED4"/>
    <w:rsid w:val="00941CD5"/>
    <w:rsid w:val="0095346F"/>
    <w:rsid w:val="009F2C65"/>
    <w:rsid w:val="00C22816"/>
    <w:rsid w:val="00CA3683"/>
    <w:rsid w:val="00D21760"/>
    <w:rsid w:val="00D87987"/>
    <w:rsid w:val="00DB1D88"/>
    <w:rsid w:val="00F77DEE"/>
    <w:rsid w:val="00F848C9"/>
    <w:rsid w:val="00FD59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B163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489</Words>
  <Characters>2791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I Pitchford</dc:creator>
  <cp:keywords/>
  <dc:description/>
  <cp:lastModifiedBy>Alexis I Pitchford</cp:lastModifiedBy>
  <cp:revision>19</cp:revision>
  <dcterms:created xsi:type="dcterms:W3CDTF">2018-05-24T20:33:00Z</dcterms:created>
  <dcterms:modified xsi:type="dcterms:W3CDTF">2018-05-24T21:04:00Z</dcterms:modified>
</cp:coreProperties>
</file>